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7B" w:rsidRDefault="00610E7B" w:rsidP="00610E7B">
      <w:pPr>
        <w:jc w:val="center"/>
      </w:pPr>
      <w:r>
        <w:rPr>
          <w:noProof/>
        </w:rPr>
        <w:drawing>
          <wp:inline distT="0" distB="0" distL="0" distR="0">
            <wp:extent cx="584200" cy="7112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E7B" w:rsidRDefault="00610E7B" w:rsidP="00610E7B">
      <w:pPr>
        <w:jc w:val="center"/>
      </w:pPr>
    </w:p>
    <w:p w:rsidR="00610E7B" w:rsidRPr="00A530A4" w:rsidRDefault="00610E7B" w:rsidP="00610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0A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10E7B" w:rsidRPr="00A530A4" w:rsidRDefault="00610E7B" w:rsidP="00610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0A4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610E7B" w:rsidRPr="00A530A4" w:rsidRDefault="00610E7B" w:rsidP="00610E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E7B" w:rsidRPr="00A530A4" w:rsidRDefault="00610E7B" w:rsidP="00F07E4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530A4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76273" w:rsidRDefault="00376273" w:rsidP="003762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610E7B" w:rsidRPr="0006365D" w:rsidRDefault="005447A3" w:rsidP="005447A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6365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19E7">
        <w:rPr>
          <w:rFonts w:ascii="Times New Roman" w:hAnsi="Times New Roman" w:cs="Times New Roman"/>
          <w:sz w:val="28"/>
          <w:szCs w:val="28"/>
        </w:rPr>
        <w:t xml:space="preserve">  </w:t>
      </w:r>
      <w:r w:rsidR="00376273" w:rsidRPr="006D66B7">
        <w:rPr>
          <w:rFonts w:ascii="Times New Roman" w:hAnsi="Times New Roman" w:cs="Times New Roman"/>
          <w:sz w:val="28"/>
          <w:szCs w:val="28"/>
        </w:rPr>
        <w:t>от  «</w:t>
      </w:r>
      <w:r w:rsidR="008C3BCA" w:rsidRPr="008C3BC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76273" w:rsidRPr="0006365D"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8C3BC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10E7B" w:rsidRPr="0006365D">
        <w:rPr>
          <w:rFonts w:ascii="Times New Roman" w:hAnsi="Times New Roman" w:cs="Times New Roman"/>
          <w:sz w:val="28"/>
          <w:szCs w:val="28"/>
        </w:rPr>
        <w:t>»</w:t>
      </w:r>
      <w:r w:rsidRPr="00077C75">
        <w:rPr>
          <w:rFonts w:ascii="Times New Roman" w:hAnsi="Times New Roman" w:cs="Times New Roman"/>
          <w:sz w:val="28"/>
          <w:szCs w:val="28"/>
        </w:rPr>
        <w:t xml:space="preserve">  </w:t>
      </w:r>
      <w:r w:rsidR="0006365D" w:rsidRPr="0006365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0636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C3BC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06365D">
        <w:rPr>
          <w:rFonts w:ascii="Times New Roman" w:hAnsi="Times New Roman" w:cs="Times New Roman"/>
          <w:sz w:val="28"/>
          <w:szCs w:val="28"/>
          <w:u w:val="single"/>
        </w:rPr>
        <w:t xml:space="preserve">03     </w:t>
      </w:r>
      <w:r w:rsidR="0006365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C3BC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6365D" w:rsidRPr="003F19E7">
        <w:rPr>
          <w:rFonts w:ascii="Times New Roman" w:hAnsi="Times New Roman" w:cs="Times New Roman"/>
          <w:sz w:val="28"/>
          <w:szCs w:val="28"/>
        </w:rPr>
        <w:t xml:space="preserve">  </w:t>
      </w:r>
      <w:r w:rsidR="008C3BC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06365D">
        <w:rPr>
          <w:rFonts w:ascii="Times New Roman" w:hAnsi="Times New Roman" w:cs="Times New Roman"/>
          <w:sz w:val="28"/>
          <w:szCs w:val="28"/>
          <w:u w:val="single"/>
        </w:rPr>
        <w:t>2015</w:t>
      </w:r>
      <w:r w:rsidR="008C3BCA">
        <w:rPr>
          <w:rFonts w:ascii="Times New Roman" w:hAnsi="Times New Roman" w:cs="Times New Roman"/>
          <w:sz w:val="28"/>
          <w:szCs w:val="28"/>
        </w:rPr>
        <w:t xml:space="preserve"> </w:t>
      </w:r>
      <w:r w:rsidR="0006365D">
        <w:rPr>
          <w:rFonts w:ascii="Times New Roman" w:hAnsi="Times New Roman" w:cs="Times New Roman"/>
          <w:sz w:val="28"/>
          <w:szCs w:val="28"/>
        </w:rPr>
        <w:t xml:space="preserve"> </w:t>
      </w:r>
      <w:r w:rsidR="00376273" w:rsidRPr="006D66B7">
        <w:rPr>
          <w:rFonts w:ascii="Times New Roman" w:hAnsi="Times New Roman" w:cs="Times New Roman"/>
          <w:sz w:val="28"/>
          <w:szCs w:val="28"/>
        </w:rPr>
        <w:t xml:space="preserve">№ </w:t>
      </w:r>
      <w:r w:rsidR="00376273" w:rsidRPr="0006365D">
        <w:rPr>
          <w:rFonts w:ascii="Times New Roman" w:hAnsi="Times New Roman" w:cs="Times New Roman"/>
          <w:sz w:val="28"/>
          <w:szCs w:val="28"/>
          <w:u w:val="single"/>
        </w:rPr>
        <w:t>229</w:t>
      </w:r>
    </w:p>
    <w:p w:rsidR="00610E7B" w:rsidRPr="00610E7B" w:rsidRDefault="00610E7B" w:rsidP="00610E7B">
      <w:pPr>
        <w:jc w:val="center"/>
        <w:rPr>
          <w:sz w:val="24"/>
          <w:szCs w:val="24"/>
        </w:rPr>
      </w:pPr>
    </w:p>
    <w:p w:rsidR="00610E7B" w:rsidRPr="00CF62B0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F62B0">
        <w:rPr>
          <w:rFonts w:ascii="Times New Roman" w:hAnsi="Times New Roman" w:cs="Times New Roman"/>
          <w:sz w:val="28"/>
        </w:rPr>
        <w:t xml:space="preserve"> «О внесении изменений в постановление администрации городского округа</w:t>
      </w:r>
    </w:p>
    <w:p w:rsidR="00610E7B" w:rsidRPr="00CF62B0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F62B0">
        <w:rPr>
          <w:rFonts w:ascii="Times New Roman" w:hAnsi="Times New Roman" w:cs="Times New Roman"/>
          <w:sz w:val="28"/>
        </w:rPr>
        <w:t xml:space="preserve">Чапаевск от 25.01.2011 № 32 </w:t>
      </w:r>
      <w:r w:rsidRPr="00CF62B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</w:p>
    <w:p w:rsidR="00610E7B" w:rsidRPr="00CF62B0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2B0">
        <w:rPr>
          <w:rFonts w:ascii="Times New Roman" w:hAnsi="Times New Roman" w:cs="Times New Roman"/>
          <w:sz w:val="28"/>
          <w:szCs w:val="28"/>
        </w:rPr>
        <w:t xml:space="preserve"> «Развитие и укрепление материально-технической базы муниципальных </w:t>
      </w:r>
    </w:p>
    <w:p w:rsidR="00610E7B" w:rsidRPr="00CF62B0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F62B0">
        <w:rPr>
          <w:rFonts w:ascii="Times New Roman" w:hAnsi="Times New Roman" w:cs="Times New Roman"/>
          <w:sz w:val="28"/>
          <w:szCs w:val="28"/>
        </w:rPr>
        <w:t>учреждений, осуществляющих деятельность в сфере культуры на территории городского округа Чапаевск Самарской области» на 2011 - 2018 годы»</w:t>
      </w:r>
    </w:p>
    <w:p w:rsidR="00610E7B" w:rsidRPr="00CF62B0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10E7B" w:rsidRPr="00540126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10E7B" w:rsidRPr="00540126" w:rsidRDefault="00610E7B" w:rsidP="00610E7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10E7B" w:rsidRDefault="00610E7B" w:rsidP="00AE43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В соответствии с Федеральными законами от 06.10.2003 № 131 «Об общих принципах организации местного самоуправления в Российской     Федерации» и Уставом городского округа Чапаевск, администрация            городского округа Чапаевск ПОСТАНОВЛЯЕТ:</w:t>
      </w:r>
    </w:p>
    <w:p w:rsidR="00AE4384" w:rsidRPr="00540126" w:rsidRDefault="00AE4384" w:rsidP="00AE43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 xml:space="preserve">1. Внести в постановление администрации городского округа Чапаевск от 25.01.2011 № 32 </w:t>
      </w:r>
      <w:r w:rsidRPr="0054012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540126">
        <w:rPr>
          <w:rFonts w:ascii="Times New Roman" w:hAnsi="Times New Roman" w:cs="Times New Roman"/>
          <w:sz w:val="28"/>
        </w:rPr>
        <w:t xml:space="preserve"> </w:t>
      </w:r>
      <w:r w:rsidRPr="00540126">
        <w:rPr>
          <w:rFonts w:ascii="Times New Roman" w:hAnsi="Times New Roman" w:cs="Times New Roman"/>
          <w:sz w:val="28"/>
          <w:szCs w:val="28"/>
        </w:rPr>
        <w:t>«Развитие и укрепление материально-технической базы муниципальных учреждений, осуществляющих деятельность в сфере культуры на территории городского округа Чапаевск Самарской области» на 2011 - 2018 годы»</w:t>
      </w:r>
      <w:r w:rsidRPr="00540126">
        <w:rPr>
          <w:rFonts w:ascii="Times New Roman" w:hAnsi="Times New Roman" w:cs="Times New Roman"/>
          <w:sz w:val="28"/>
        </w:rPr>
        <w:t xml:space="preserve"> следующие       изменения: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lastRenderedPageBreak/>
        <w:t>1.1. В паспорте Программы: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раздел «ВАЖНЕЙШИЕ ЦЕЛЕВЫЕ ИНДИКАТОРЫ (ПОКАЗАТЕЛИ) ПРОГРАММЫ» дополнить абзацем следующего содержания – «Доля         переоснащенных зданий муниципальных учреждений культуры и               дополнительного образования в сфере культуры, осуществляющих            деятельность на территории городского округа Чапаевск Самарской области, в общем количестве зданий муниципальных учреждений культуры,           требующих переоснащения»;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в разделе «ОБЪЕМЫ И ИСТОЧНИКИ ФИНАНСИРОВАНИЯ               ПРОГРАММНЫХ МЕРОПРИЯТИЙ»: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- в третьем абзаце в строке «Объем финансирования Программы за счет   субсидий местным бюджетам, предоставляемых с учетом выполнения             показателей социально-экономического развития» сумму 50 979,63 заменить на сумму 59 357,746;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- в третьем абзаце в строке «2015» сумму 5 730,00 заменить на сумму            14 108,116.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1.2. В разделе 3 Программы «Целевые индикаторы (показатели),        характеризующие ежегодный ход и итоги реализации Программы»: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в таблице «Целевые индикаторы (показатели), характеризующие     ежегодный ход и итоги реализации Программы» столбец «Наименование  целевого индикатора (показателя)» дополнить абзацем следующего            содержания – «Доля переоснащенных зданий муниципальных учреждений культуры и дополнительного образования в сфере культуры,                     осуществляющих деятельность на территории городского округа Чапаевск Самарской области, в общем количестве зданий муниципальных учреждений культуры, требующих переоснащения».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</w:rPr>
        <w:t xml:space="preserve">1.3. </w:t>
      </w:r>
      <w:r w:rsidRPr="00540126">
        <w:rPr>
          <w:rFonts w:ascii="Times New Roman" w:hAnsi="Times New Roman" w:cs="Times New Roman"/>
          <w:sz w:val="28"/>
          <w:szCs w:val="28"/>
        </w:rPr>
        <w:t>В разделе 4 «Перечень программных мероприятий» Программы: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 xml:space="preserve"> в таблице «Задача 1. Обеспечение необходимого для качественного             предоставления услуг уровня технического состояния зданий                      муниципальных учреждений культуры и дополнительного образования в </w:t>
      </w:r>
      <w:r w:rsidRPr="00540126">
        <w:rPr>
          <w:rFonts w:ascii="Times New Roman" w:hAnsi="Times New Roman" w:cs="Times New Roman"/>
          <w:sz w:val="28"/>
        </w:rPr>
        <w:lastRenderedPageBreak/>
        <w:t>сфере культуры, осуществляющих деятельность на территории городского округа Чапаевск Самарской области» в строке 1.3. «Строительство объекта «Школа искусств в городском округе Чапаевск» (за счет субсидий):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- в столбце «Всего» сумму 50 347,73 заменить на сумму 58 725,846;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- в столбце «2015» сумму 5 730,00 заменить на сумму 14 108,116;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 xml:space="preserve">- в строке «ИТОГО по задаче 1 за счет субсидий» в столбце «Всего»             сумму </w:t>
      </w:r>
      <w:r w:rsidRPr="00540126">
        <w:rPr>
          <w:rFonts w:ascii="Times New Roman" w:hAnsi="Times New Roman" w:cs="Times New Roman"/>
          <w:sz w:val="28"/>
        </w:rPr>
        <w:t>50 979,63 заменить на сумму 59 357,746;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 xml:space="preserve">- </w:t>
      </w:r>
      <w:r w:rsidRPr="00540126">
        <w:rPr>
          <w:rFonts w:ascii="Times New Roman" w:hAnsi="Times New Roman" w:cs="Times New Roman"/>
          <w:sz w:val="28"/>
          <w:szCs w:val="28"/>
        </w:rPr>
        <w:t xml:space="preserve">в строке «ИТОГО по задаче 1 за счет субсидий» в столбце </w:t>
      </w:r>
      <w:r w:rsidRPr="00540126">
        <w:rPr>
          <w:rFonts w:ascii="Times New Roman" w:hAnsi="Times New Roman" w:cs="Times New Roman"/>
          <w:sz w:val="28"/>
        </w:rPr>
        <w:t>«2015» сумму     5 730,00 заменить на сумму 14 108,116;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</w:rPr>
        <w:t xml:space="preserve">- в строке «Итого по мероприятиям» в столбце </w:t>
      </w:r>
      <w:r w:rsidRPr="00540126">
        <w:rPr>
          <w:rFonts w:ascii="Times New Roman" w:hAnsi="Times New Roman" w:cs="Times New Roman"/>
          <w:sz w:val="28"/>
          <w:szCs w:val="28"/>
        </w:rPr>
        <w:t>«Всего» сумму 97 273,728   заменить на сумму 105 651,84;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>в таблице «Задача 2. Обеспечение эксплуатационных требований, предъявляемым к зданиям (помещениям) муниципальных учреждений,   осуществляющих деятельность в сфере культуры на территории городского округа Чапаевск Самарской области, согласно нормам пожарной             безопасности»: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 xml:space="preserve">- в строке «Всего по мероприятиям за счет субсидий» в столбце «Всего» сумму </w:t>
      </w:r>
      <w:r w:rsidRPr="00540126">
        <w:rPr>
          <w:rFonts w:ascii="Times New Roman" w:hAnsi="Times New Roman" w:cs="Times New Roman"/>
          <w:sz w:val="28"/>
        </w:rPr>
        <w:t>50 979,63 заменить на сумму 59 357,746;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 xml:space="preserve">- в строке «Всего по мероприятиям за счет субсидий» в столбце </w:t>
      </w:r>
      <w:r w:rsidRPr="00540126">
        <w:rPr>
          <w:rFonts w:ascii="Times New Roman" w:hAnsi="Times New Roman" w:cs="Times New Roman"/>
          <w:sz w:val="28"/>
        </w:rPr>
        <w:t>«2015»   сумму 5 730,00 заменить на сумму 14 108,116;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</w:rPr>
        <w:t xml:space="preserve">- в строке «Итого по мероприятиям» в столбце </w:t>
      </w:r>
      <w:r w:rsidRPr="00540126">
        <w:rPr>
          <w:rFonts w:ascii="Times New Roman" w:hAnsi="Times New Roman" w:cs="Times New Roman"/>
          <w:sz w:val="28"/>
          <w:szCs w:val="28"/>
        </w:rPr>
        <w:t>«Всего» сумму 97 643,537   заменить на сумму 106 021,65;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- в строке «Итого по мероприятиям» в столбце «2015» сумму 17 961,276</w:t>
      </w:r>
      <w:r w:rsidRPr="00540126">
        <w:rPr>
          <w:rFonts w:ascii="Times New Roman" w:hAnsi="Times New Roman" w:cs="Times New Roman"/>
          <w:sz w:val="28"/>
          <w:szCs w:val="28"/>
        </w:rPr>
        <w:t xml:space="preserve">    заменить на сумму 26 339,392.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>1.4. В раздел 5 Программы «Обоснование ресурсного обеспечения  Программы»: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  <w:szCs w:val="28"/>
        </w:rPr>
        <w:t xml:space="preserve">- в строке «Субсидии» сумму </w:t>
      </w:r>
      <w:r w:rsidRPr="00540126">
        <w:rPr>
          <w:rFonts w:ascii="Times New Roman" w:hAnsi="Times New Roman" w:cs="Times New Roman"/>
          <w:sz w:val="28"/>
        </w:rPr>
        <w:t>50 979,63 заменить на сумму 59 357,746;</w:t>
      </w:r>
    </w:p>
    <w:p w:rsidR="00610E7B" w:rsidRPr="00540126" w:rsidRDefault="00610E7B" w:rsidP="0054012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 xml:space="preserve">- </w:t>
      </w:r>
      <w:r w:rsidRPr="00540126">
        <w:rPr>
          <w:rFonts w:ascii="Times New Roman" w:hAnsi="Times New Roman" w:cs="Times New Roman"/>
          <w:sz w:val="28"/>
          <w:szCs w:val="28"/>
        </w:rPr>
        <w:t xml:space="preserve">в строке «Субсидии» 2015 год сумму </w:t>
      </w:r>
      <w:r w:rsidRPr="00540126">
        <w:rPr>
          <w:rFonts w:ascii="Times New Roman" w:hAnsi="Times New Roman" w:cs="Times New Roman"/>
          <w:sz w:val="28"/>
        </w:rPr>
        <w:t>5 730,00 заменить на сумму                14 108,116.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lastRenderedPageBreak/>
        <w:t>2. Опубликовать настоящее постановление в газете «Чапаевский        рабочий».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3. Начальнику отдела информационных технологий и обеспечения           предоставления государственных и муниципальных услуг в электронном   виде (Атрасевичу) настоящее постановление разместить на официальном сайте администрации городского округа Чапаевск.</w:t>
      </w:r>
    </w:p>
    <w:p w:rsidR="00610E7B" w:rsidRPr="00540126" w:rsidRDefault="00610E7B" w:rsidP="005401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0126">
        <w:rPr>
          <w:rFonts w:ascii="Times New Roman" w:hAnsi="Times New Roman" w:cs="Times New Roman"/>
          <w:sz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610E7B" w:rsidRPr="00540126" w:rsidRDefault="00610E7B" w:rsidP="005401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</w:rPr>
        <w:t xml:space="preserve">5. </w:t>
      </w:r>
      <w:r w:rsidRPr="0054012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Главы городского округа Чапаевск Ащепкова Виталия Владимировича.</w:t>
      </w: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4A0"/>
      </w:tblPr>
      <w:tblGrid>
        <w:gridCol w:w="4772"/>
        <w:gridCol w:w="4798"/>
      </w:tblGrid>
      <w:tr w:rsidR="00610E7B" w:rsidRPr="00540126" w:rsidTr="00AE109B">
        <w:tc>
          <w:tcPr>
            <w:tcW w:w="4997" w:type="dxa"/>
          </w:tcPr>
          <w:p w:rsidR="00610E7B" w:rsidRPr="00540126" w:rsidRDefault="00610E7B" w:rsidP="0054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40126">
              <w:rPr>
                <w:rFonts w:ascii="Times New Roman" w:hAnsi="Times New Roman" w:cs="Times New Roman"/>
                <w:sz w:val="28"/>
              </w:rPr>
              <w:t xml:space="preserve">                  Глава</w:t>
            </w:r>
          </w:p>
          <w:p w:rsidR="00610E7B" w:rsidRPr="00540126" w:rsidRDefault="00610E7B" w:rsidP="0054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40126">
              <w:rPr>
                <w:rFonts w:ascii="Times New Roman" w:hAnsi="Times New Roman" w:cs="Times New Roman"/>
                <w:sz w:val="28"/>
              </w:rPr>
              <w:t>городского округа Чапаевск</w:t>
            </w:r>
          </w:p>
        </w:tc>
        <w:tc>
          <w:tcPr>
            <w:tcW w:w="4998" w:type="dxa"/>
          </w:tcPr>
          <w:p w:rsidR="00610E7B" w:rsidRPr="00540126" w:rsidRDefault="00610E7B" w:rsidP="00540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610E7B" w:rsidRPr="00540126" w:rsidRDefault="00610E7B" w:rsidP="00540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540126">
              <w:rPr>
                <w:rFonts w:ascii="Times New Roman" w:hAnsi="Times New Roman" w:cs="Times New Roman"/>
                <w:sz w:val="28"/>
              </w:rPr>
              <w:t>Д.В.Блынский</w:t>
            </w:r>
          </w:p>
        </w:tc>
      </w:tr>
    </w:tbl>
    <w:p w:rsidR="00610E7B" w:rsidRPr="00540126" w:rsidRDefault="00610E7B" w:rsidP="0054012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10E7B" w:rsidRPr="00540126" w:rsidRDefault="00610E7B" w:rsidP="00540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126">
        <w:rPr>
          <w:rFonts w:ascii="Times New Roman" w:hAnsi="Times New Roman" w:cs="Times New Roman"/>
          <w:sz w:val="28"/>
        </w:rPr>
        <w:t>Фролова 23853</w:t>
      </w:r>
    </w:p>
    <w:p w:rsidR="004C0938" w:rsidRPr="00540126" w:rsidRDefault="004C0938">
      <w:pPr>
        <w:rPr>
          <w:rFonts w:ascii="Times New Roman" w:hAnsi="Times New Roman" w:cs="Times New Roman"/>
        </w:rPr>
      </w:pPr>
    </w:p>
    <w:sectPr w:rsidR="004C0938" w:rsidRPr="00540126" w:rsidSect="00610E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84D" w:rsidRDefault="004F184D" w:rsidP="00DE0D33">
      <w:pPr>
        <w:spacing w:after="0" w:line="240" w:lineRule="auto"/>
      </w:pPr>
      <w:r>
        <w:separator/>
      </w:r>
    </w:p>
  </w:endnote>
  <w:endnote w:type="continuationSeparator" w:id="1">
    <w:p w:rsidR="004F184D" w:rsidRDefault="004F184D" w:rsidP="00DE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B9" w:rsidRDefault="004F18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B9" w:rsidRDefault="004F184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B9" w:rsidRDefault="004F18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84D" w:rsidRDefault="004F184D" w:rsidP="00DE0D33">
      <w:pPr>
        <w:spacing w:after="0" w:line="240" w:lineRule="auto"/>
      </w:pPr>
      <w:r>
        <w:separator/>
      </w:r>
    </w:p>
  </w:footnote>
  <w:footnote w:type="continuationSeparator" w:id="1">
    <w:p w:rsidR="004F184D" w:rsidRDefault="004F184D" w:rsidP="00DE0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B9" w:rsidRDefault="004F18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399" w:rsidRDefault="00917DC5">
    <w:pPr>
      <w:pStyle w:val="a3"/>
      <w:jc w:val="center"/>
    </w:pPr>
    <w:r>
      <w:fldChar w:fldCharType="begin"/>
    </w:r>
    <w:r w:rsidR="004C0938">
      <w:instrText xml:space="preserve"> PAGE   \* MERGEFORMAT </w:instrText>
    </w:r>
    <w:r>
      <w:fldChar w:fldCharType="separate"/>
    </w:r>
    <w:r w:rsidR="008C3BCA">
      <w:rPr>
        <w:noProof/>
      </w:rPr>
      <w:t>1</w:t>
    </w:r>
    <w:r>
      <w:fldChar w:fldCharType="end"/>
    </w:r>
  </w:p>
  <w:p w:rsidR="00D60FB9" w:rsidRDefault="004F18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B9" w:rsidRDefault="004F18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E7B"/>
    <w:rsid w:val="0006365D"/>
    <w:rsid w:val="00077C75"/>
    <w:rsid w:val="00376273"/>
    <w:rsid w:val="003D069B"/>
    <w:rsid w:val="003F19E7"/>
    <w:rsid w:val="004C0938"/>
    <w:rsid w:val="004D4D91"/>
    <w:rsid w:val="004F184D"/>
    <w:rsid w:val="00540126"/>
    <w:rsid w:val="005447A3"/>
    <w:rsid w:val="00610E7B"/>
    <w:rsid w:val="006D66B7"/>
    <w:rsid w:val="008C3BCA"/>
    <w:rsid w:val="00917DC5"/>
    <w:rsid w:val="00A530A4"/>
    <w:rsid w:val="00AC4C25"/>
    <w:rsid w:val="00AE4384"/>
    <w:rsid w:val="00BB27AF"/>
    <w:rsid w:val="00CF62B0"/>
    <w:rsid w:val="00D35E5C"/>
    <w:rsid w:val="00DE0D33"/>
    <w:rsid w:val="00E45F31"/>
    <w:rsid w:val="00E4650D"/>
    <w:rsid w:val="00E751B5"/>
    <w:rsid w:val="00F07E4C"/>
    <w:rsid w:val="00FE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0E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10E7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10E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10E7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0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E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787</Words>
  <Characters>4488</Characters>
  <Application>Microsoft Office Word</Application>
  <DocSecurity>0</DocSecurity>
  <Lines>37</Lines>
  <Paragraphs>10</Paragraphs>
  <ScaleCrop>false</ScaleCrop>
  <Company>Departament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2015-03-17T10:29:00Z</dcterms:created>
  <dcterms:modified xsi:type="dcterms:W3CDTF">2015-03-17T11:22:00Z</dcterms:modified>
</cp:coreProperties>
</file>