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27CD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Прокуратура г.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Чапаевска</w:t>
      </w:r>
      <w:r w:rsidRPr="00227CD2">
        <w:rPr>
          <w:rFonts w:ascii="Times New Roman" w:hAnsi="Times New Roman" w:cs="Times New Roman"/>
          <w:b/>
          <w:sz w:val="28"/>
          <w:szCs w:val="28"/>
          <w:lang w:eastAsia="ru-RU"/>
        </w:rPr>
        <w:t>: Изменения в законе об общих принципах организации местного самоуправления в Российской Федерации, связанные с введением в действие КАС РФ.</w:t>
      </w:r>
    </w:p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С 15.09.2015 вводится </w:t>
      </w:r>
      <w:bookmarkStart w:id="0" w:name="_GoBack"/>
      <w:bookmarkEnd w:id="0"/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в действие Кодекс административного судопроизводства Российской Федерации  (далее – КАС РФ). Указанный нормативно-правовой акт регулирует порядок осуществления административного судопроизводства при рассмотрении и разрешении Верховным Судом Российской Федерации, судами общей юрисдикции административных </w:t>
      </w:r>
      <w:proofErr w:type="gramStart"/>
      <w:r w:rsidRPr="00227CD2">
        <w:rPr>
          <w:rFonts w:ascii="Times New Roman" w:hAnsi="Times New Roman" w:cs="Times New Roman"/>
          <w:sz w:val="28"/>
          <w:szCs w:val="28"/>
          <w:lang w:eastAsia="ru-RU"/>
        </w:rPr>
        <w:t>дел</w:t>
      </w:r>
      <w:proofErr w:type="gramEnd"/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 о защите нарушенных или оспариваемых прав, свобод и законных интересов граждан, прав и законных интересов организаций, а также других административных дел, возникающих из административных и иных публичных правоотношений и связанных с осуществлением судебного контроля за законностью и обоснованностью осуществления государственных или иных публичных полномочий. </w:t>
      </w:r>
    </w:p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08.03.2015 № 23-ФЗ внесены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Федерации. </w:t>
      </w:r>
    </w:p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Среди прочих изменений, затрагивающих многочисленные нормативно-правовые акты, вносится изменение в ст.9.1 Федерального закона от 06.10.2003 № 131-ФЗ «Об общих принципах организации местного самоуправления в Российской Федерации». Согласно новой редакции статьи депутат, член выборного органа местного самоуправления, выборное должностное лицо местного самоуправления, осуществляющие полномочия на постоянной основе, не могут участвовать в качестве защитника или представителя (кроме случаев законного представительства) не только по гражданскому или уголовному делу либо делу об административном правонарушении, но и по административному делу. </w:t>
      </w:r>
    </w:p>
    <w:p w:rsidR="00227CD2" w:rsidRPr="00227CD2" w:rsidRDefault="00227CD2" w:rsidP="00227C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CD2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Изменения вступают в силу с 15.09.2015. </w:t>
      </w:r>
    </w:p>
    <w:p w:rsidR="00932E11" w:rsidRPr="00227CD2" w:rsidRDefault="00932E11" w:rsidP="00227C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32E11" w:rsidRPr="00227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33" w:rsidRDefault="00B07D33" w:rsidP="009A058F">
      <w:pPr>
        <w:spacing w:after="0" w:line="240" w:lineRule="auto"/>
      </w:pPr>
      <w:r>
        <w:separator/>
      </w:r>
    </w:p>
  </w:endnote>
  <w:endnote w:type="continuationSeparator" w:id="0">
    <w:p w:rsidR="00B07D33" w:rsidRDefault="00B07D33" w:rsidP="009A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33" w:rsidRDefault="00B07D33" w:rsidP="009A058F">
      <w:pPr>
        <w:spacing w:after="0" w:line="240" w:lineRule="auto"/>
      </w:pPr>
      <w:r>
        <w:separator/>
      </w:r>
    </w:p>
  </w:footnote>
  <w:footnote w:type="continuationSeparator" w:id="0">
    <w:p w:rsidR="00B07D33" w:rsidRDefault="00B07D33" w:rsidP="009A0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21"/>
    <w:rsid w:val="00227CD2"/>
    <w:rsid w:val="00932E11"/>
    <w:rsid w:val="009A058F"/>
    <w:rsid w:val="00B07D33"/>
    <w:rsid w:val="00DB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CD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A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58F"/>
  </w:style>
  <w:style w:type="paragraph" w:styleId="a6">
    <w:name w:val="footer"/>
    <w:basedOn w:val="a"/>
    <w:link w:val="a7"/>
    <w:uiPriority w:val="99"/>
    <w:unhideWhenUsed/>
    <w:rsid w:val="009A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0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CD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A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58F"/>
  </w:style>
  <w:style w:type="paragraph" w:styleId="a6">
    <w:name w:val="footer"/>
    <w:basedOn w:val="a"/>
    <w:link w:val="a7"/>
    <w:uiPriority w:val="99"/>
    <w:unhideWhenUsed/>
    <w:rsid w:val="009A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0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884B-ED75-411E-B277-5EF3316E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Пр_Чапаевск гор. Махов Алексей Викторович</dc:creator>
  <cp:lastModifiedBy>Пр_Чапаевск гор. Махов Алексей Викторович</cp:lastModifiedBy>
  <cp:revision>3</cp:revision>
  <dcterms:created xsi:type="dcterms:W3CDTF">2015-05-21T15:18:00Z</dcterms:created>
  <dcterms:modified xsi:type="dcterms:W3CDTF">2015-05-21T15:38:00Z</dcterms:modified>
</cp:coreProperties>
</file>